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5AAC734C" w:rsidR="0023799F" w:rsidRPr="0023799F" w:rsidRDefault="00C31737" w:rsidP="007844E2">
      <w:pPr>
        <w:rPr>
          <w:b/>
          <w:bCs/>
          <w:sz w:val="44"/>
          <w:szCs w:val="40"/>
          <w:lang w:eastAsia="id-ID"/>
        </w:rPr>
      </w:pPr>
      <w:r w:rsidRPr="00C31737">
        <w:rPr>
          <w:b/>
          <w:bCs/>
          <w:sz w:val="44"/>
          <w:szCs w:val="40"/>
          <w:lang w:eastAsia="id-ID"/>
        </w:rPr>
        <w:t>Sarana Cinta di Hari Ibu</w:t>
      </w:r>
    </w:p>
    <w:p w14:paraId="137E1F78" w14:textId="77777777" w:rsidR="0023799F" w:rsidRPr="00711B39" w:rsidRDefault="0023799F" w:rsidP="00711B39"/>
    <w:p w14:paraId="05CF5C53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Hari itu adalah hari spesial, sebab matahari bersinar cerah dan angin membawa harum bunga-bunga di sekitar rumah. Di ruang keluarga, meja makan penuh dengan makanan-makanan lezat yang dipersiapkan dengan cinta oleh anak-anaknya. Hari itu adalah hari ulang tahun ibu, wanita yang selalu memberikan cahaya dan kehangatan dalam hidup keluarga itu.</w:t>
      </w:r>
      <w:r>
        <w:rPr>
          <w:rStyle w:val="eop"/>
          <w:rFonts w:cs="Segoe UI"/>
        </w:rPr>
        <w:t> </w:t>
      </w:r>
    </w:p>
    <w:p w14:paraId="7F15A1AF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Anak-anaknya, Aisha dan Rizky, sibuk menyusun hadiah-hadiah kecil yang mereka persiapkan selama beberapa minggu. Mereka sangat bersemangat untuk memberikan kejutan kepada ibu tercinta mereka. Di tengah-tengah persiapan, mereka tertawa dan bercanda, penuh keceriaan.</w:t>
      </w:r>
      <w:r>
        <w:rPr>
          <w:rStyle w:val="eop"/>
          <w:rFonts w:cs="Segoe UI"/>
        </w:rPr>
        <w:t> </w:t>
      </w:r>
    </w:p>
    <w:p w14:paraId="7BE8A5FD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Saat ibu, yang bernama Siti, keluar dari kamarnya, ia disambut dengan senyuman hangat anak-anaknya. Ruangan itu dipenuhi oleh tawa kecil dan harum kue yang sedang dipanggang. Siti tersenyum bahagia melihat keceriaan di wajah Aisha dan Rizky.</w:t>
      </w:r>
      <w:r>
        <w:rPr>
          <w:rStyle w:val="eop"/>
          <w:rFonts w:cs="Segoe UI"/>
        </w:rPr>
        <w:t> </w:t>
      </w:r>
    </w:p>
    <w:p w14:paraId="2734DF03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"Sugeng tanggap warsa, Bu!" sapa Aisha dengan tulus, mengucapkan selamat ulang tahun dalam bahasa Jawa.</w:t>
      </w:r>
      <w:r>
        <w:rPr>
          <w:rStyle w:val="eop"/>
          <w:rFonts w:cs="Segoe UI"/>
        </w:rPr>
        <w:t> </w:t>
      </w:r>
    </w:p>
    <w:p w14:paraId="325C328F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"Selamat ulang tahun, Ibu!" seru Rizky sambil merangkul ibunya.</w:t>
      </w:r>
      <w:r>
        <w:rPr>
          <w:rStyle w:val="eop"/>
          <w:rFonts w:cs="Segoe UI"/>
        </w:rPr>
        <w:t> </w:t>
      </w:r>
    </w:p>
    <w:p w14:paraId="160C61D5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Siti terharu melihat usaha dan kasih sayang anak-anaknya. Mereka membimbing ibu mereka ke meja makan yang telah dipenuhi dengan hidangan favoritnya. Di atas meja, terdapat kue ulang tahun berwarna-warni yang dihiasi dengan lilin berangka. Aisha dan Rizky bernyanyi, dan Siti dengan penuh haru meniup lilin-lilin itu.</w:t>
      </w:r>
      <w:r>
        <w:rPr>
          <w:rStyle w:val="eop"/>
          <w:rFonts w:cs="Segoe UI"/>
        </w:rPr>
        <w:t> </w:t>
      </w:r>
    </w:p>
    <w:p w14:paraId="7411DF99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Setelah makan malam, saatnya memberikan hadiah-hadiah. Aisha memberikan sebuah lukisan indah yang ia gambar sendiri, menggambarkan keluarga mereka dengan senyum ceria. Sedangkan Rizky memberikan sebuah kalung dengan liontin berbentuk hati yang bertuliskan "Ibu, Pusat Hati Kami."</w:t>
      </w:r>
      <w:r>
        <w:rPr>
          <w:rStyle w:val="eop"/>
          <w:rFonts w:cs="Segoe UI"/>
        </w:rPr>
        <w:t> </w:t>
      </w:r>
    </w:p>
    <w:p w14:paraId="6CBBEBC3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Siti menangis bahagia melihat kedua hadiah itu. "Terima kasih, anak-anakku. Ini adalah hadiah terindah dalam hidupku," ucapnya sambil memeluk Aisha dan Rizky erat.</w:t>
      </w:r>
      <w:r>
        <w:rPr>
          <w:rStyle w:val="eop"/>
          <w:rFonts w:cs="Segoe UI"/>
        </w:rPr>
        <w:t> </w:t>
      </w:r>
    </w:p>
    <w:p w14:paraId="0050895C" w14:textId="77777777" w:rsid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>Malam itu berlalu dengan kehangatan dan kebahagiaan. Mereka tertawa bersama, mengenang kenangan-kenangan indah, dan berbagi cerita. Di saat mereka duduk bersama di ruang keluarga, Siti merasa begitu bersyukur memiliki keluarga yang penuh cinta.</w:t>
      </w:r>
      <w:r>
        <w:rPr>
          <w:rStyle w:val="eop"/>
          <w:rFonts w:cs="Segoe UI"/>
        </w:rPr>
        <w:t> </w:t>
      </w:r>
    </w:p>
    <w:p w14:paraId="5E800997" w14:textId="20B9CF81" w:rsidR="00492EFA" w:rsidRPr="00C31737" w:rsidRDefault="00C31737" w:rsidP="00C3173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Tak ada hadiah yang bisa menggantikan kehadiran dan kasih sayang keluarga. Sebab, dalam setiap momen bersama, itulah hadiah sejati yang tak ternilai harganya—sarana cinta yang selalu mengalir di antara hati-hati yang saling merindu.</w:t>
      </w:r>
      <w:r>
        <w:rPr>
          <w:rStyle w:val="eop"/>
          <w:rFonts w:cs="Segoe UI"/>
        </w:rPr>
        <w:t> </w:t>
      </w:r>
    </w:p>
    <w:sectPr w:rsidR="00492EFA" w:rsidRPr="00C31737" w:rsidSect="00057A59">
      <w:footerReference w:type="default" r:id="rId7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DD0E" w14:textId="77777777" w:rsidR="003C67F7" w:rsidRDefault="003C67F7" w:rsidP="00D237F2">
      <w:pPr>
        <w:spacing w:before="0" w:after="0" w:line="240" w:lineRule="auto"/>
      </w:pPr>
      <w:r>
        <w:separator/>
      </w:r>
    </w:p>
  </w:endnote>
  <w:endnote w:type="continuationSeparator" w:id="0">
    <w:p w14:paraId="35819F78" w14:textId="77777777" w:rsidR="003C67F7" w:rsidRDefault="003C67F7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157674D9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tentang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persahabatan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8141" w14:textId="77777777" w:rsidR="003C67F7" w:rsidRDefault="003C67F7" w:rsidP="00D237F2">
      <w:pPr>
        <w:spacing w:before="0" w:after="0" w:line="240" w:lineRule="auto"/>
      </w:pPr>
      <w:r>
        <w:separator/>
      </w:r>
    </w:p>
  </w:footnote>
  <w:footnote w:type="continuationSeparator" w:id="0">
    <w:p w14:paraId="3D7B9C44" w14:textId="77777777" w:rsidR="003C67F7" w:rsidRDefault="003C67F7" w:rsidP="00D237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0F1727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C67F7"/>
    <w:rsid w:val="003D026A"/>
    <w:rsid w:val="00462042"/>
    <w:rsid w:val="004766F7"/>
    <w:rsid w:val="00492EFA"/>
    <w:rsid w:val="0049797C"/>
    <w:rsid w:val="00513794"/>
    <w:rsid w:val="00563E90"/>
    <w:rsid w:val="00587257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C31737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44</cp:revision>
  <dcterms:created xsi:type="dcterms:W3CDTF">2023-10-23T15:57:00Z</dcterms:created>
  <dcterms:modified xsi:type="dcterms:W3CDTF">2023-12-26T01:19:00Z</dcterms:modified>
</cp:coreProperties>
</file>